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36" w:rsidRPr="009E7336" w:rsidRDefault="009E7336" w:rsidP="009E733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7336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9E7336" w:rsidRPr="009E7336" w:rsidRDefault="009E7336" w:rsidP="009E733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7336">
        <w:rPr>
          <w:rFonts w:ascii="Times New Roman" w:hAnsi="Times New Roman" w:cs="Times New Roman"/>
          <w:sz w:val="28"/>
          <w:szCs w:val="28"/>
        </w:rPr>
        <w:t>РАБОЧЕГО ПОСЕЛКА КОЧЕНЕВО</w:t>
      </w:r>
    </w:p>
    <w:p w:rsidR="009E7336" w:rsidRDefault="009E7336" w:rsidP="009E733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7336">
        <w:rPr>
          <w:rFonts w:ascii="Times New Roman" w:hAnsi="Times New Roman" w:cs="Times New Roman"/>
          <w:sz w:val="28"/>
          <w:szCs w:val="28"/>
        </w:rPr>
        <w:t>КОЧЕНЕВСКОГО РАЙОНА НОВОСИБИРСКОЙ ОБЛАСТИ</w:t>
      </w:r>
    </w:p>
    <w:p w:rsidR="00D9445A" w:rsidRDefault="00D9445A" w:rsidP="009E733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445A" w:rsidRPr="009E7336" w:rsidRDefault="00D9445A" w:rsidP="00D9445A">
      <w:pPr>
        <w:pStyle w:val="1"/>
        <w:rPr>
          <w:szCs w:val="28"/>
        </w:rPr>
      </w:pPr>
      <w:r w:rsidRPr="009E7336">
        <w:rPr>
          <w:szCs w:val="28"/>
        </w:rPr>
        <w:t>ПОСТАНОВЛЕНИЕ</w:t>
      </w:r>
    </w:p>
    <w:p w:rsidR="00D9445A" w:rsidRPr="009E7336" w:rsidRDefault="00D9445A" w:rsidP="009E733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01E6" w:rsidRPr="00D9445A" w:rsidRDefault="001E5481" w:rsidP="00F401E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445A">
        <w:rPr>
          <w:rFonts w:ascii="Times New Roman" w:hAnsi="Times New Roman" w:cs="Times New Roman"/>
          <w:sz w:val="28"/>
          <w:szCs w:val="28"/>
          <w:lang w:eastAsia="ru-RU"/>
        </w:rPr>
        <w:t>31.</w:t>
      </w:r>
      <w:r w:rsidR="00D9445A">
        <w:rPr>
          <w:rFonts w:ascii="Times New Roman" w:hAnsi="Times New Roman" w:cs="Times New Roman"/>
          <w:sz w:val="28"/>
          <w:szCs w:val="28"/>
          <w:lang w:eastAsia="ru-RU"/>
        </w:rPr>
        <w:t>01.2018                                                                                                   № 74</w:t>
      </w:r>
    </w:p>
    <w:p w:rsidR="009E7336" w:rsidRPr="009E7336" w:rsidRDefault="009E7336" w:rsidP="009E7336">
      <w:pPr>
        <w:pStyle w:val="1"/>
        <w:rPr>
          <w:szCs w:val="28"/>
        </w:rPr>
      </w:pPr>
    </w:p>
    <w:p w:rsidR="00F401E6" w:rsidRPr="00F401E6" w:rsidRDefault="00D9445A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F401E6"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</w:t>
      </w: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>порядка предоставления помещений</w:t>
      </w:r>
    </w:p>
    <w:p w:rsidR="00F401E6" w:rsidRPr="00F401E6" w:rsidRDefault="00D9445A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проведения встреч депутатов с избирателями и </w:t>
      </w:r>
      <w:proofErr w:type="gramStart"/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>определении</w:t>
      </w:r>
      <w:proofErr w:type="gramEnd"/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перечня специально отведенных мест, перечня помещений для проведения</w:t>
      </w:r>
    </w:p>
    <w:p w:rsidR="00F401E6" w:rsidRPr="00F401E6" w:rsidRDefault="00D9445A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>встреч депутатов с избирателями на территории</w:t>
      </w:r>
      <w:r w:rsidR="00DC38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рабочего поселка Коченево Коченевского района Новосибирской области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38BE" w:rsidRDefault="00F401E6" w:rsidP="00F4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01E6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7 июня 2017 года № 107-ФЗ «О внесении изменений в отдельные законодательные акты Российской Федерации в части совершенствования законодательства о публичных мероприятиях», со статьей 40 Федерального закона от 6 октября 2003 года № 131-ФЗ «Об общих принципах организации местного самоуправления в Российской Федерации», статьей 8 Закона Новосибирской области от 25 декабря 2006 года № 81-ОЗ «О статусе</w:t>
      </w:r>
      <w:proofErr w:type="gramEnd"/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депутата Законодательного Собрания Новосибирской области», Уставом </w:t>
      </w:r>
      <w:r w:rsidR="00DC38BE">
        <w:rPr>
          <w:rFonts w:ascii="Times New Roman" w:eastAsia="Calibri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</w:p>
    <w:p w:rsidR="00F401E6" w:rsidRPr="00F401E6" w:rsidRDefault="00DC38BE" w:rsidP="00F4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</w:t>
      </w:r>
      <w:r w:rsidR="00F401E6" w:rsidRPr="00F401E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1. Утвердить: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1.1. </w:t>
      </w:r>
      <w:hyperlink w:anchor="Par33" w:history="1">
        <w:r w:rsidRPr="00F401E6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предоставления помещений для проведения встреч депутатов с избирателями на территории </w:t>
      </w:r>
      <w:r w:rsidR="00DC38BE">
        <w:rPr>
          <w:rFonts w:ascii="Times New Roman" w:eastAsia="Calibri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401E6">
        <w:rPr>
          <w:rFonts w:ascii="Times New Roman" w:eastAsia="Calibri" w:hAnsi="Times New Roman" w:cs="Times New Roman"/>
          <w:sz w:val="28"/>
          <w:szCs w:val="28"/>
        </w:rPr>
        <w:t>согласно приложению № 1.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2. Определить: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2.1. Перечень специально отведенных </w:t>
      </w:r>
      <w:hyperlink w:anchor="Par166" w:history="1">
        <w:r w:rsidRPr="00F401E6">
          <w:rPr>
            <w:rFonts w:ascii="Times New Roman" w:eastAsia="Calibri" w:hAnsi="Times New Roman" w:cs="Times New Roman"/>
            <w:sz w:val="28"/>
            <w:szCs w:val="28"/>
          </w:rPr>
          <w:t>мест</w:t>
        </w:r>
      </w:hyperlink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для проведения встреч депутатов с избирателями на территории </w:t>
      </w:r>
      <w:r w:rsidR="00661D22">
        <w:rPr>
          <w:rFonts w:ascii="Times New Roman" w:eastAsia="Calibri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 2.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2.2. </w:t>
      </w:r>
      <w:hyperlink w:anchor="Par108" w:history="1">
        <w:r w:rsidRPr="00F401E6">
          <w:rPr>
            <w:rFonts w:ascii="Times New Roman" w:eastAsia="Calibri" w:hAnsi="Times New Roman" w:cs="Times New Roman"/>
            <w:sz w:val="28"/>
            <w:szCs w:val="28"/>
          </w:rPr>
          <w:t>Перечень</w:t>
        </w:r>
      </w:hyperlink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помещений для проведения встреч депутатов с избирателями на территории </w:t>
      </w:r>
      <w:r w:rsidR="00661D22">
        <w:rPr>
          <w:rFonts w:ascii="Times New Roman" w:eastAsia="Calibri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 3.</w:t>
      </w:r>
    </w:p>
    <w:p w:rsidR="00F401E6" w:rsidRPr="00F401E6" w:rsidRDefault="00F401E6" w:rsidP="00661D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3. </w:t>
      </w:r>
      <w:r w:rsidR="00661D22" w:rsidRPr="00444993">
        <w:rPr>
          <w:rFonts w:ascii="Times New Roman" w:hAnsi="Times New Roman" w:cs="Times New Roman"/>
          <w:sz w:val="28"/>
          <w:szCs w:val="28"/>
        </w:rPr>
        <w:t>Данное постановление обнародовать через периодическое печатное издание «Бюллетень органов местного самоуправления рабочего поселка Коченево Коченевского района Новосибирской области», на официальном сайте администрации рабочего поселка Коченево.</w:t>
      </w:r>
    </w:p>
    <w:p w:rsidR="00F401E6" w:rsidRPr="00F401E6" w:rsidRDefault="00F401E6" w:rsidP="00F401E6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4</w:t>
      </w:r>
      <w:r w:rsidRPr="00F401E6">
        <w:rPr>
          <w:rFonts w:ascii="Times New Roman" w:eastAsia="Calibri" w:hAnsi="Times New Roman" w:cs="Times New Roman"/>
          <w:sz w:val="28"/>
          <w:szCs w:val="28"/>
          <w:lang w:eastAsia="ru-RU"/>
        </w:rPr>
        <w:t>. Постановление вступает в силу со дня официального опубликования.</w:t>
      </w:r>
    </w:p>
    <w:p w:rsidR="00F401E6" w:rsidRDefault="00F401E6" w:rsidP="00F401E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  <w:lang w:eastAsia="ru-RU"/>
        </w:rPr>
        <w:t>5. </w:t>
      </w:r>
      <w:proofErr w:type="gramStart"/>
      <w:r w:rsidRPr="00F401E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134F8" w:rsidRDefault="002134F8" w:rsidP="00F401E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134F8" w:rsidRDefault="002134F8" w:rsidP="00213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рабочего поселка Коченево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Пригода</w:t>
      </w:r>
      <w:proofErr w:type="spellEnd"/>
    </w:p>
    <w:p w:rsidR="002134F8" w:rsidRPr="00F401E6" w:rsidRDefault="002134F8" w:rsidP="00F401E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Приложение № 1</w:t>
      </w:r>
    </w:p>
    <w:p w:rsidR="002134F8" w:rsidRDefault="00F401E6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2134F8" w:rsidRDefault="002134F8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рабочего поселка Коченево</w:t>
      </w:r>
    </w:p>
    <w:p w:rsidR="002134F8" w:rsidRDefault="002134F8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Коченевского района </w:t>
      </w:r>
    </w:p>
    <w:p w:rsidR="00F401E6" w:rsidRPr="00F401E6" w:rsidRDefault="002134F8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34F8">
        <w:rPr>
          <w:rFonts w:ascii="Times New Roman" w:eastAsia="Calibri" w:hAnsi="Times New Roman" w:cs="Times New Roman"/>
          <w:sz w:val="28"/>
          <w:szCs w:val="28"/>
        </w:rPr>
        <w:t>31.01.2018 № </w:t>
      </w:r>
      <w:r w:rsidR="008B32B2">
        <w:rPr>
          <w:rFonts w:ascii="Times New Roman" w:eastAsia="Calibri" w:hAnsi="Times New Roman" w:cs="Times New Roman"/>
          <w:sz w:val="28"/>
          <w:szCs w:val="28"/>
        </w:rPr>
        <w:t>74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01E6" w:rsidRPr="00F401E6" w:rsidRDefault="008B32B2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Par33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>орядок</w:t>
      </w:r>
    </w:p>
    <w:p w:rsidR="00F401E6" w:rsidRPr="00F401E6" w:rsidRDefault="008B32B2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помещений для проведения встреч депутатов с избирателями на территории</w:t>
      </w:r>
      <w:r w:rsidR="00F401E6"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рабочего поселка Коченево Коченевского района Новосибирской области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предоставления помещений для проведения встреч депутатов, не требующих уведомления органов власти, с избирателями на территории </w:t>
      </w:r>
      <w:r w:rsidR="008B32B2">
        <w:rPr>
          <w:rFonts w:ascii="Times New Roman" w:eastAsia="Calibri" w:hAnsi="Times New Roman" w:cs="Times New Roman"/>
          <w:sz w:val="28"/>
          <w:szCs w:val="28"/>
        </w:rPr>
        <w:t>рабочего поселка Коченево Коченевского района Новосибирской области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(далее ‒ Порядок) разработан в целях обеспечения условий для беспрепятственного осуществления своих полномочий депутатами Государственной Думы Федерального Собрания Российской Федерации, Законодательного Собрания Новосибирской области, Совета депутатов </w:t>
      </w:r>
      <w:r w:rsidR="001C7ADA">
        <w:rPr>
          <w:rFonts w:ascii="Times New Roman" w:eastAsia="Calibri" w:hAnsi="Times New Roman" w:cs="Times New Roman"/>
          <w:sz w:val="28"/>
          <w:szCs w:val="28"/>
        </w:rPr>
        <w:t>Коченевского района Новосибирской области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 w:rsidR="001C7ADA">
        <w:rPr>
          <w:rFonts w:ascii="Times New Roman" w:eastAsia="Calibri" w:hAnsi="Times New Roman" w:cs="Times New Roman"/>
          <w:sz w:val="28"/>
          <w:szCs w:val="28"/>
        </w:rPr>
        <w:t>рабочего поселка Коченево Коченев</w:t>
      </w:r>
      <w:r w:rsidR="00A338E7">
        <w:rPr>
          <w:rFonts w:ascii="Times New Roman" w:eastAsia="Calibri" w:hAnsi="Times New Roman" w:cs="Times New Roman"/>
          <w:sz w:val="28"/>
          <w:szCs w:val="28"/>
        </w:rPr>
        <w:t>с</w:t>
      </w:r>
      <w:r w:rsidR="001C7ADA">
        <w:rPr>
          <w:rFonts w:ascii="Times New Roman" w:eastAsia="Calibri" w:hAnsi="Times New Roman" w:cs="Times New Roman"/>
          <w:sz w:val="28"/>
          <w:szCs w:val="28"/>
        </w:rPr>
        <w:t>кого района</w:t>
      </w:r>
      <w:proofErr w:type="gramEnd"/>
      <w:r w:rsidR="001C7ADA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2. Порядок определяет правила предоставления объектов муниципальной собственности, указанных в приложении № 3 к настоящему постановлению, переданных в оперативное управление муниципальным учреждениям, переданных в хозяйственное ведение муниципальным предприятиям, депутатам для встреч с избирателями.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3. Правила, установленные Порядком, являются обязательными для исполнения руководителями муниципальных учреждений (муниципальных предприятий), в оперативном управлении (хозяйственном ведении) которых находятся помещения для проведения встреч депутатов с избирателями.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4. Помещение для встречи депутата с избирателями (далее ‒ помещение) предоставляется безвозмездно на основании письменного заявления депутата по форме согласно приложению к настоящему Порядку.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Письменное заявление депутата направляется в администрацию</w:t>
      </w:r>
      <w:r w:rsidR="00A338E7">
        <w:rPr>
          <w:rFonts w:ascii="Times New Roman" w:eastAsia="Calibri" w:hAnsi="Times New Roman" w:cs="Times New Roman"/>
          <w:sz w:val="28"/>
          <w:szCs w:val="28"/>
        </w:rPr>
        <w:t xml:space="preserve"> рабочего поселка Коченево Коченевского района Новосибирской области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(далее ‒ администрация) не позднее, чем за 10 рабочих дней до даты проведения встречи. Заявление подается депутатом лично с приложением копии документа, подтверждающего статус депутата, или доверенным лицом (уполномоченным представителем) депутата с приложением копии документа, подтверждающего статус депутата, а также документов, подтверждающих основания представления интересов депутата.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5</w:t>
      </w:r>
      <w:r w:rsidR="001252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401E6">
        <w:rPr>
          <w:rFonts w:ascii="Times New Roman" w:eastAsia="Calibri" w:hAnsi="Times New Roman" w:cs="Times New Roman"/>
          <w:sz w:val="28"/>
          <w:szCs w:val="28"/>
        </w:rPr>
        <w:t>Дата и время проведения встречи должны планироваться депутатами исходя из графика работы организации, учреждения, в ведении которого находится помещение для проведения встречи.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 Администрация в течение рабочего дня со дня поступления заявления направляет запрос руководителю муниципального учреждения (муниципального предприятия), в ведении которого находится помещение. </w:t>
      </w:r>
      <w:proofErr w:type="gramStart"/>
      <w:r w:rsidRPr="00F401E6">
        <w:rPr>
          <w:rFonts w:ascii="Times New Roman" w:eastAsia="Calibri" w:hAnsi="Times New Roman" w:cs="Times New Roman"/>
          <w:sz w:val="28"/>
          <w:szCs w:val="28"/>
        </w:rPr>
        <w:t>В течение одного рабочего дня со дня поступления запроса руководитель муниципального учреждения (муниципального предприятия), в ведении которого находится помещение, информирует администрацию о возможности предоставления помещения в указанные в запросе дату и время.</w:t>
      </w:r>
      <w:proofErr w:type="gramEnd"/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7. Испрашиваемое помещение предоставляется депутату, если оно не </w:t>
      </w:r>
      <w:proofErr w:type="gramStart"/>
      <w:r w:rsidRPr="00F401E6">
        <w:rPr>
          <w:rFonts w:ascii="Times New Roman" w:eastAsia="Calibri" w:hAnsi="Times New Roman" w:cs="Times New Roman"/>
          <w:sz w:val="28"/>
          <w:szCs w:val="28"/>
        </w:rPr>
        <w:t>было</w:t>
      </w:r>
      <w:proofErr w:type="gramEnd"/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предоставлено иному депутату или не было задействовано при проведении мероприятия предприятия или учреждения (организации), в ведении которого находится.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8. Администрация в течение двух рабочих дней со дня поступления заявления уведомляет депутата о результатах его рассмотрения. В уведомление включается информация о ближайшем свободном дне (времени) использования депутатом помещения, если в испрашиваемые дату, время уже запланировано проведение иного мероприятия.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осуществляется путем направления сообщения на указанный в заявлении о предоставлении помещения адрес электронной почты или номер сотового телефона, либо любым иным способом. 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9. Администрация обязана обеспечить равные условия для всех депутатов при предоставлении помещений. В случае направления депутатами нескольких заявлений на предоставление одного помещения в одно и то же время очередность использования помещения определяется исходя из времени получения заявлений администрацией. По предложению депутатов возможно предоставление для встречи одного помещения нескольким депутатам. В этом случае депутатами подается совместное заявление.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10. В случае невозможности предоставления помещения депутату на конкретную дату или время, оно предоставляется ему на таких же условиях в иной день или время. В случае согласия депутата на изменение даты или времени встречи, им подается новое заявление.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11. В случае согласования проведения встречи администрация назначает своего уполномоченного представителя в целях оказания депутату содействия в проведении мероприятия. Назначение уполномоченного представителя оформляется письменным распоряжением администрации.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12. В случае отказа депутата от использования помещения для проведения встречи с избирателями, он обязан проинформировать администрацию о принятом решении не позднее, чем за один рабочий день до дня проведения мероприятия.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13. Нормы предельной заполняемости в помещениях для проведения встреч депутатов с избирателями: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13.1. в помещениях, оборудованных стационарными зрительскими местами, не более чем количество установленных посадочных мест;</w:t>
      </w:r>
    </w:p>
    <w:p w:rsidR="00A92270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13.2. в помещениях, не оборудованных стационарными зрительскими местами, не менее</w:t>
      </w:r>
      <w:r w:rsidR="00B61B6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квадратного метра на человека.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14. Помещение, не оборудованное стационарными зрительскими местами, должно предоставляться с трибуной, столом, стульями для участников встречи.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lastRenderedPageBreak/>
        <w:t>15 Депутат (депутаты) обеспечивает (обеспечивают) сохранность помещения и имущества, находящегося в нем.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к Порядку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предоставления помещений для проведения</w:t>
      </w:r>
    </w:p>
    <w:p w:rsid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встреч депутатов с избирателями на территории</w:t>
      </w:r>
    </w:p>
    <w:p w:rsidR="008169E2" w:rsidRDefault="008169E2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Коченево Коченевского района </w:t>
      </w:r>
    </w:p>
    <w:p w:rsidR="00F401E6" w:rsidRPr="00F401E6" w:rsidRDefault="008169E2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4E76" w:rsidRDefault="00744E76" w:rsidP="00744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рабочего поселка Коченево </w:t>
      </w:r>
    </w:p>
    <w:p w:rsidR="00F401E6" w:rsidRPr="00F401E6" w:rsidRDefault="00744E76" w:rsidP="00744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Коченевского района Новосибирской области</w:t>
      </w:r>
    </w:p>
    <w:p w:rsidR="00F401E6" w:rsidRPr="00F401E6" w:rsidRDefault="00F401E6" w:rsidP="00744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от ________________________________________</w:t>
      </w:r>
    </w:p>
    <w:p w:rsidR="00F401E6" w:rsidRPr="00F401E6" w:rsidRDefault="00F401E6" w:rsidP="00744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(Ф.И.О. депутата)</w:t>
      </w:r>
    </w:p>
    <w:p w:rsidR="00F401E6" w:rsidRPr="00F401E6" w:rsidRDefault="00F401E6" w:rsidP="00F401E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Par75"/>
      <w:bookmarkEnd w:id="1"/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о предоставлении помещения для проведения встречи депутата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с избирателями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Прошу предоставить помещение по адресу:</w:t>
      </w:r>
      <w:r w:rsidR="00D3716E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D3716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>(наименование поселения)</w:t>
      </w:r>
      <w:r w:rsidRPr="00F401E6">
        <w:rPr>
          <w:rFonts w:ascii="Times New Roman" w:eastAsia="Calibri" w:hAnsi="Times New Roman" w:cs="Times New Roman"/>
          <w:sz w:val="28"/>
          <w:szCs w:val="28"/>
        </w:rPr>
        <w:t>, __________</w:t>
      </w:r>
      <w:r w:rsidR="00D3716E">
        <w:rPr>
          <w:rFonts w:ascii="Times New Roman" w:eastAsia="Calibri" w:hAnsi="Times New Roman" w:cs="Times New Roman"/>
          <w:sz w:val="28"/>
          <w:szCs w:val="28"/>
        </w:rPr>
        <w:t>____</w:t>
      </w:r>
      <w:r w:rsidR="004C7A59">
        <w:rPr>
          <w:rFonts w:ascii="Times New Roman" w:eastAsia="Calibri" w:hAnsi="Times New Roman" w:cs="Times New Roman"/>
          <w:sz w:val="28"/>
          <w:szCs w:val="28"/>
        </w:rPr>
        <w:t>____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>(наименование организации, учреждения, в ведении которого находится помещение),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>(улица)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, ____________ 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 xml:space="preserve">(дом), ____________ (указывается помещение, например, зал, кабинет) </w:t>
      </w:r>
      <w:r w:rsidRPr="00F401E6">
        <w:rPr>
          <w:rFonts w:ascii="Times New Roman" w:eastAsia="Calibri" w:hAnsi="Times New Roman" w:cs="Times New Roman"/>
          <w:sz w:val="28"/>
          <w:szCs w:val="28"/>
        </w:rPr>
        <w:t>для проведения встречи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с избирателями, которая планируется «___» _______________ 20___ года продолжительностью ____________ </w:t>
      </w:r>
      <w:r w:rsidRPr="00F401E6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F401E6">
        <w:rPr>
          <w:rFonts w:ascii="Times New Roman" w:eastAsia="Calibri" w:hAnsi="Times New Roman" w:cs="Times New Roman"/>
          <w:i/>
          <w:sz w:val="28"/>
          <w:szCs w:val="28"/>
        </w:rPr>
        <w:t>указываются</w:t>
      </w:r>
      <w:proofErr w:type="gramEnd"/>
      <w:r w:rsidRPr="00F401E6">
        <w:rPr>
          <w:rFonts w:ascii="Times New Roman" w:eastAsia="Calibri" w:hAnsi="Times New Roman" w:cs="Times New Roman"/>
          <w:i/>
          <w:sz w:val="28"/>
          <w:szCs w:val="28"/>
        </w:rPr>
        <w:t xml:space="preserve"> время начала проведения встречи и ее продолжительность)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Примерное число участников: ______________</w:t>
      </w:r>
      <w:r w:rsidR="004C7A59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Ответственный за проведение мероприятия (встречи) _____________ (Ф.И.О, статус)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Контактный телефон, адрес электронной почты, почтовый адрес для уведомления о результатах рассмотрения заявления: ________________________________________.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Дата подачи заявления: «____» ____________ 20___ г.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Приложение:</w:t>
      </w:r>
      <w:bookmarkStart w:id="2" w:name="_GoBack"/>
      <w:bookmarkEnd w:id="2"/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Депутат _________________                     _____________________________</w:t>
      </w:r>
    </w:p>
    <w:p w:rsidR="00A92270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                       (подпись)                                        (расшифровка подписи)</w:t>
      </w:r>
    </w:p>
    <w:p w:rsidR="00A92270" w:rsidRDefault="00A9227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Приложение № 2</w:t>
      </w:r>
    </w:p>
    <w:p w:rsidR="004C7A59" w:rsidRDefault="00F401E6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4C7A59" w:rsidRDefault="004C7A59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Коченево Коченевского района </w:t>
      </w:r>
    </w:p>
    <w:p w:rsidR="00F401E6" w:rsidRPr="00F401E6" w:rsidRDefault="004C7A59" w:rsidP="004C7A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401E6" w:rsidRPr="00F401E6" w:rsidRDefault="004C7A59" w:rsidP="00F401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31.01.2018 </w:t>
      </w:r>
      <w:r w:rsidR="00F401E6" w:rsidRPr="00F401E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74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01E6" w:rsidRPr="00F401E6" w:rsidRDefault="004C7A59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>еречень</w:t>
      </w:r>
    </w:p>
    <w:p w:rsidR="00F401E6" w:rsidRPr="00F401E6" w:rsidRDefault="004C7A59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специально отведенных мест для проведения встреч депутатов с избирателями на территории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рабочего поселка Коченево Коченевского района Новосибирской области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>1.</w:t>
      </w:r>
      <w:r w:rsidR="000B4407">
        <w:rPr>
          <w:rFonts w:ascii="Times New Roman" w:eastAsia="Calibri" w:hAnsi="Times New Roman" w:cs="Times New Roman"/>
          <w:sz w:val="28"/>
          <w:szCs w:val="28"/>
        </w:rPr>
        <w:t xml:space="preserve"> МКУК ДК «Рассвет» Новосибирская область </w:t>
      </w:r>
      <w:proofErr w:type="spellStart"/>
      <w:r w:rsidR="000B4407">
        <w:rPr>
          <w:rFonts w:ascii="Times New Roman" w:eastAsia="Calibri" w:hAnsi="Times New Roman" w:cs="Times New Roman"/>
          <w:sz w:val="28"/>
          <w:szCs w:val="28"/>
        </w:rPr>
        <w:t>Коченевский</w:t>
      </w:r>
      <w:proofErr w:type="spellEnd"/>
      <w:r w:rsidR="000B4407">
        <w:rPr>
          <w:rFonts w:ascii="Times New Roman" w:eastAsia="Calibri" w:hAnsi="Times New Roman" w:cs="Times New Roman"/>
          <w:sz w:val="28"/>
          <w:szCs w:val="28"/>
        </w:rPr>
        <w:t xml:space="preserve"> район р. п. Коченево ул. Строительная, д. 15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 3</w:t>
      </w:r>
    </w:p>
    <w:p w:rsidR="004211CF" w:rsidRDefault="004211CF" w:rsidP="00421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4211CF" w:rsidRDefault="004211CF" w:rsidP="00421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Коченево Коченевского района </w:t>
      </w:r>
    </w:p>
    <w:p w:rsidR="004211CF" w:rsidRPr="00F401E6" w:rsidRDefault="004211CF" w:rsidP="00421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211CF" w:rsidRPr="00F401E6" w:rsidRDefault="004211CF" w:rsidP="00421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31.01.2018 </w:t>
      </w:r>
      <w:r w:rsidRPr="00F401E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74</w:t>
      </w:r>
    </w:p>
    <w:p w:rsidR="004211CF" w:rsidRPr="00F401E6" w:rsidRDefault="004211CF" w:rsidP="0042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1E6" w:rsidRPr="00F401E6" w:rsidRDefault="004211CF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Par108"/>
      <w:bookmarkEnd w:id="3"/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>перечень</w:t>
      </w:r>
    </w:p>
    <w:p w:rsidR="00F401E6" w:rsidRPr="00F401E6" w:rsidRDefault="004211CF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>помещений для проведения встреч депутатов с избирателями</w:t>
      </w:r>
    </w:p>
    <w:p w:rsidR="00F401E6" w:rsidRPr="00F401E6" w:rsidRDefault="004211CF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401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рабочего поселка Коченево Коченевского района Новосибирской области</w:t>
      </w:r>
    </w:p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32"/>
        <w:gridCol w:w="4491"/>
      </w:tblGrid>
      <w:tr w:rsidR="00F401E6" w:rsidRPr="00F401E6" w:rsidTr="00527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F401E6" w:rsidRDefault="00F401E6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1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401E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F401E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F401E6" w:rsidRDefault="00F401E6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1E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F401E6" w:rsidRDefault="00F401E6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1E6">
              <w:rPr>
                <w:rFonts w:ascii="Times New Roman" w:eastAsia="Calibri" w:hAnsi="Times New Roman" w:cs="Times New Roman"/>
                <w:sz w:val="28"/>
                <w:szCs w:val="28"/>
              </w:rPr>
              <w:t>Адрес организации, учреждения, помещение (зал, кабинет)</w:t>
            </w:r>
          </w:p>
        </w:tc>
      </w:tr>
      <w:tr w:rsidR="00F401E6" w:rsidRPr="00F401E6" w:rsidTr="00527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F401E6" w:rsidRDefault="00F401E6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1E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F401E6" w:rsidRDefault="004211CF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МКУК ДК «Рассвет»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CF" w:rsidRPr="00F401E6" w:rsidRDefault="004211CF" w:rsidP="004211C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Новосибирская область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Коченевский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р. п. Коченево ул. Строительная, д. 15</w:t>
            </w:r>
          </w:p>
          <w:p w:rsidR="00F401E6" w:rsidRPr="00F401E6" w:rsidRDefault="004211CF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F401E6" w:rsidRPr="00F401E6" w:rsidTr="00527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F401E6" w:rsidRDefault="00F401E6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01E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F401E6" w:rsidRDefault="00F401E6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E6" w:rsidRPr="00F401E6" w:rsidRDefault="00F401E6" w:rsidP="00F4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01E6" w:rsidRPr="00F401E6" w:rsidRDefault="00F401E6" w:rsidP="00F401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36746" w:rsidRDefault="00C36746" w:rsidP="00F401E6">
      <w:pPr>
        <w:pStyle w:val="3"/>
        <w:ind w:firstLine="0"/>
        <w:rPr>
          <w:b/>
          <w:szCs w:val="28"/>
        </w:rPr>
      </w:pPr>
    </w:p>
    <w:sectPr w:rsidR="00C36746" w:rsidSect="00F401E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3A" w:rsidRDefault="0087723A" w:rsidP="00F401E6">
      <w:pPr>
        <w:spacing w:after="0" w:line="240" w:lineRule="auto"/>
      </w:pPr>
      <w:r>
        <w:separator/>
      </w:r>
    </w:p>
  </w:endnote>
  <w:endnote w:type="continuationSeparator" w:id="0">
    <w:p w:rsidR="0087723A" w:rsidRDefault="0087723A" w:rsidP="00F4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3A" w:rsidRDefault="0087723A" w:rsidP="00F401E6">
      <w:pPr>
        <w:spacing w:after="0" w:line="240" w:lineRule="auto"/>
      </w:pPr>
      <w:r>
        <w:separator/>
      </w:r>
    </w:p>
  </w:footnote>
  <w:footnote w:type="continuationSeparator" w:id="0">
    <w:p w:rsidR="0087723A" w:rsidRDefault="0087723A" w:rsidP="00F40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F427C"/>
    <w:multiLevelType w:val="hybridMultilevel"/>
    <w:tmpl w:val="2458B260"/>
    <w:lvl w:ilvl="0" w:tplc="3A3219F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4D"/>
    <w:rsid w:val="00013FA0"/>
    <w:rsid w:val="00026CC8"/>
    <w:rsid w:val="0003165B"/>
    <w:rsid w:val="0003624C"/>
    <w:rsid w:val="00077347"/>
    <w:rsid w:val="0009628C"/>
    <w:rsid w:val="000A49A4"/>
    <w:rsid w:val="000B36F6"/>
    <w:rsid w:val="000B4407"/>
    <w:rsid w:val="000D656F"/>
    <w:rsid w:val="0011332E"/>
    <w:rsid w:val="00125296"/>
    <w:rsid w:val="00183D3C"/>
    <w:rsid w:val="00184EF7"/>
    <w:rsid w:val="001B30A3"/>
    <w:rsid w:val="001C7ADA"/>
    <w:rsid w:val="001E5481"/>
    <w:rsid w:val="002134F8"/>
    <w:rsid w:val="00220142"/>
    <w:rsid w:val="00230A00"/>
    <w:rsid w:val="00237AB9"/>
    <w:rsid w:val="00273EE0"/>
    <w:rsid w:val="002C1E90"/>
    <w:rsid w:val="00331AE3"/>
    <w:rsid w:val="003320A0"/>
    <w:rsid w:val="00361245"/>
    <w:rsid w:val="00386D38"/>
    <w:rsid w:val="004211CF"/>
    <w:rsid w:val="00444993"/>
    <w:rsid w:val="004664DB"/>
    <w:rsid w:val="004802D2"/>
    <w:rsid w:val="00492B84"/>
    <w:rsid w:val="004C2813"/>
    <w:rsid w:val="004C7A59"/>
    <w:rsid w:val="0051424D"/>
    <w:rsid w:val="0052763F"/>
    <w:rsid w:val="00535835"/>
    <w:rsid w:val="0055271A"/>
    <w:rsid w:val="005A4402"/>
    <w:rsid w:val="005A58C9"/>
    <w:rsid w:val="005D7EC4"/>
    <w:rsid w:val="00612C23"/>
    <w:rsid w:val="00661D22"/>
    <w:rsid w:val="0069320C"/>
    <w:rsid w:val="006B05E8"/>
    <w:rsid w:val="006B1D26"/>
    <w:rsid w:val="006B6CFE"/>
    <w:rsid w:val="006D0A13"/>
    <w:rsid w:val="006D2ED8"/>
    <w:rsid w:val="006F5842"/>
    <w:rsid w:val="00703AAD"/>
    <w:rsid w:val="007079EC"/>
    <w:rsid w:val="00723FC7"/>
    <w:rsid w:val="00740ADF"/>
    <w:rsid w:val="0074389E"/>
    <w:rsid w:val="00744E76"/>
    <w:rsid w:val="00786701"/>
    <w:rsid w:val="007F5981"/>
    <w:rsid w:val="00803BB3"/>
    <w:rsid w:val="008056F1"/>
    <w:rsid w:val="00806CBC"/>
    <w:rsid w:val="008116FC"/>
    <w:rsid w:val="008169E2"/>
    <w:rsid w:val="008677F7"/>
    <w:rsid w:val="0087723A"/>
    <w:rsid w:val="0088004A"/>
    <w:rsid w:val="0088675D"/>
    <w:rsid w:val="008A4B68"/>
    <w:rsid w:val="008B32B2"/>
    <w:rsid w:val="008F7606"/>
    <w:rsid w:val="00934AEF"/>
    <w:rsid w:val="00956854"/>
    <w:rsid w:val="00962B63"/>
    <w:rsid w:val="00964D07"/>
    <w:rsid w:val="0096652D"/>
    <w:rsid w:val="009808A1"/>
    <w:rsid w:val="00980F67"/>
    <w:rsid w:val="009B5ECC"/>
    <w:rsid w:val="009E7336"/>
    <w:rsid w:val="00A10DDA"/>
    <w:rsid w:val="00A338E7"/>
    <w:rsid w:val="00A43E2C"/>
    <w:rsid w:val="00A616FB"/>
    <w:rsid w:val="00A674AD"/>
    <w:rsid w:val="00A92270"/>
    <w:rsid w:val="00AB0BF1"/>
    <w:rsid w:val="00AC00C8"/>
    <w:rsid w:val="00AE4BF2"/>
    <w:rsid w:val="00B13B25"/>
    <w:rsid w:val="00B25B2A"/>
    <w:rsid w:val="00B26059"/>
    <w:rsid w:val="00B61B67"/>
    <w:rsid w:val="00B8173E"/>
    <w:rsid w:val="00BA630D"/>
    <w:rsid w:val="00BC361C"/>
    <w:rsid w:val="00BD2075"/>
    <w:rsid w:val="00BD747C"/>
    <w:rsid w:val="00BF3116"/>
    <w:rsid w:val="00C130DB"/>
    <w:rsid w:val="00C36746"/>
    <w:rsid w:val="00C64637"/>
    <w:rsid w:val="00C80186"/>
    <w:rsid w:val="00C9131F"/>
    <w:rsid w:val="00CB7A88"/>
    <w:rsid w:val="00CC6444"/>
    <w:rsid w:val="00CD0594"/>
    <w:rsid w:val="00CD735B"/>
    <w:rsid w:val="00CE4028"/>
    <w:rsid w:val="00D0423D"/>
    <w:rsid w:val="00D3716E"/>
    <w:rsid w:val="00D42492"/>
    <w:rsid w:val="00D470BE"/>
    <w:rsid w:val="00D47FC9"/>
    <w:rsid w:val="00D8442D"/>
    <w:rsid w:val="00D9445A"/>
    <w:rsid w:val="00DA2D5B"/>
    <w:rsid w:val="00DB726A"/>
    <w:rsid w:val="00DC38BE"/>
    <w:rsid w:val="00DD6C46"/>
    <w:rsid w:val="00DE174D"/>
    <w:rsid w:val="00E228CC"/>
    <w:rsid w:val="00E47C23"/>
    <w:rsid w:val="00E70EC9"/>
    <w:rsid w:val="00E7639A"/>
    <w:rsid w:val="00E76696"/>
    <w:rsid w:val="00E90AAF"/>
    <w:rsid w:val="00EB4429"/>
    <w:rsid w:val="00F401E6"/>
    <w:rsid w:val="00F92939"/>
    <w:rsid w:val="00FB5E21"/>
    <w:rsid w:val="00FF2E1B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5B"/>
  </w:style>
  <w:style w:type="paragraph" w:styleId="1">
    <w:name w:val="heading 1"/>
    <w:basedOn w:val="a"/>
    <w:next w:val="a"/>
    <w:link w:val="10"/>
    <w:qFormat/>
    <w:rsid w:val="009E73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4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E73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9E7336"/>
    <w:pPr>
      <w:spacing w:after="0" w:line="240" w:lineRule="auto"/>
      <w:ind w:firstLine="2835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E733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C91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F401E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01E6"/>
    <w:rPr>
      <w:sz w:val="20"/>
      <w:szCs w:val="20"/>
    </w:rPr>
  </w:style>
  <w:style w:type="character" w:styleId="a9">
    <w:name w:val="footnote reference"/>
    <w:uiPriority w:val="99"/>
    <w:semiHidden/>
    <w:rsid w:val="00F401E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5B"/>
  </w:style>
  <w:style w:type="paragraph" w:styleId="1">
    <w:name w:val="heading 1"/>
    <w:basedOn w:val="a"/>
    <w:next w:val="a"/>
    <w:link w:val="10"/>
    <w:qFormat/>
    <w:rsid w:val="009E73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4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E73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9E7336"/>
    <w:pPr>
      <w:spacing w:after="0" w:line="240" w:lineRule="auto"/>
      <w:ind w:firstLine="2835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E733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C91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F401E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01E6"/>
    <w:rPr>
      <w:sz w:val="20"/>
      <w:szCs w:val="20"/>
    </w:rPr>
  </w:style>
  <w:style w:type="character" w:styleId="a9">
    <w:name w:val="footnote reference"/>
    <w:uiPriority w:val="99"/>
    <w:semiHidden/>
    <w:rsid w:val="00F401E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4160-054C-4623-B4FF-A194F571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Павлова</dc:creator>
  <cp:lastModifiedBy>qq</cp:lastModifiedBy>
  <cp:revision>3</cp:revision>
  <cp:lastPrinted>2018-01-31T09:31:00Z</cp:lastPrinted>
  <dcterms:created xsi:type="dcterms:W3CDTF">2018-01-31T08:18:00Z</dcterms:created>
  <dcterms:modified xsi:type="dcterms:W3CDTF">2018-01-31T09:31:00Z</dcterms:modified>
</cp:coreProperties>
</file>